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6DE" w:rsidRPr="008E5E6A" w:rsidRDefault="00833957">
      <w:pPr>
        <w:jc w:val="center"/>
        <w:rPr>
          <w:rFonts w:ascii="方正小标宋简体" w:eastAsia="方正小标宋简体"/>
          <w:color w:val="FF0000"/>
          <w:spacing w:val="45"/>
          <w:w w:val="88"/>
          <w:sz w:val="72"/>
          <w:szCs w:val="72"/>
        </w:rPr>
      </w:pPr>
      <w:r w:rsidRPr="008E5E6A">
        <w:rPr>
          <w:rFonts w:hint="eastAsia"/>
          <w:noProof/>
          <w:color w:val="FF0000"/>
          <w:spacing w:val="57"/>
          <w:w w:val="86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1CB3D8" wp14:editId="772C4094">
                <wp:simplePos x="0" y="0"/>
                <wp:positionH relativeFrom="page">
                  <wp:posOffset>950595</wp:posOffset>
                </wp:positionH>
                <wp:positionV relativeFrom="paragraph">
                  <wp:posOffset>770255</wp:posOffset>
                </wp:positionV>
                <wp:extent cx="5669915" cy="0"/>
                <wp:effectExtent l="0" t="19050" r="2603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0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7381F" id="直接连接符 3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74.85pt,60.65pt" to="521.3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" strokecolor="red" strokeweight="3pt">
                <w10:wrap anchorx="page"/>
              </v:line>
            </w:pict>
          </mc:Fallback>
        </mc:AlternateContent>
      </w:r>
      <w:r w:rsidRPr="008E5E6A">
        <w:rPr>
          <w:rFonts w:ascii="方正小标宋简体" w:eastAsia="方正小标宋简体" w:hint="eastAsia"/>
          <w:color w:val="FF0000"/>
          <w:spacing w:val="57"/>
          <w:w w:val="86"/>
          <w:sz w:val="72"/>
          <w:szCs w:val="72"/>
        </w:rPr>
        <w:t>中国石油大学实验室管理处</w:t>
      </w:r>
    </w:p>
    <w:p w:rsidR="00AC46DE" w:rsidRPr="008E5E6A" w:rsidRDefault="00833957">
      <w:pPr>
        <w:tabs>
          <w:tab w:val="right" w:pos="9070"/>
        </w:tabs>
        <w:jc w:val="center"/>
        <w:rPr>
          <w:color w:val="FF0000"/>
          <w:w w:val="90"/>
          <w:szCs w:val="21"/>
        </w:rPr>
      </w:pPr>
      <w:r w:rsidRPr="008E5E6A">
        <w:rPr>
          <w:rFonts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6692B" wp14:editId="2BED9D1E">
                <wp:simplePos x="0" y="0"/>
                <wp:positionH relativeFrom="column">
                  <wp:posOffset>51435</wp:posOffset>
                </wp:positionH>
                <wp:positionV relativeFrom="paragraph">
                  <wp:posOffset>66675</wp:posOffset>
                </wp:positionV>
                <wp:extent cx="5669915" cy="0"/>
                <wp:effectExtent l="0" t="0" r="2603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991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306D31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5.25pt" to="450.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" strokecolor="red"/>
            </w:pict>
          </mc:Fallback>
        </mc:AlternateContent>
      </w:r>
    </w:p>
    <w:p w:rsidR="001401DA" w:rsidRPr="00721E01" w:rsidRDefault="001401DA" w:rsidP="001401DA">
      <w:pPr>
        <w:widowControl/>
        <w:shd w:val="clear" w:color="auto" w:fill="FFFFFF"/>
        <w:jc w:val="center"/>
        <w:outlineLvl w:val="0"/>
        <w:rPr>
          <w:rFonts w:ascii="方正小标宋简体" w:eastAsia="方正小标宋简体" w:hAnsi="微软雅黑" w:cs="宋体"/>
          <w:bCs/>
          <w:kern w:val="36"/>
          <w:sz w:val="40"/>
          <w:szCs w:val="44"/>
        </w:rPr>
      </w:pPr>
      <w:r w:rsidRPr="00721E01">
        <w:rPr>
          <w:rFonts w:ascii="方正小标宋简体" w:eastAsia="方正小标宋简体" w:hAnsi="微软雅黑" w:cs="宋体" w:hint="eastAsia"/>
          <w:bCs/>
          <w:kern w:val="36"/>
          <w:sz w:val="40"/>
          <w:szCs w:val="44"/>
        </w:rPr>
        <w:t>关于做好寒假期间实验室安全管理工作的通知</w:t>
      </w:r>
    </w:p>
    <w:p w:rsidR="001401DA" w:rsidRPr="00721E01" w:rsidRDefault="001401DA" w:rsidP="00475EE9">
      <w:pPr>
        <w:widowControl/>
        <w:shd w:val="clear" w:color="auto" w:fill="FFFFFF"/>
        <w:adjustRightInd w:val="0"/>
        <w:snapToGrid w:val="0"/>
        <w:spacing w:line="560" w:lineRule="exact"/>
        <w:rPr>
          <w:rFonts w:ascii="微软雅黑" w:eastAsia="微软雅黑" w:hAnsi="微软雅黑"/>
          <w:sz w:val="24"/>
        </w:rPr>
      </w:pPr>
      <w:r w:rsidRPr="00721E01">
        <w:rPr>
          <w:rFonts w:ascii="微软雅黑" w:eastAsia="微软雅黑" w:hAnsi="微软雅黑" w:hint="eastAsia"/>
          <w:sz w:val="24"/>
        </w:rPr>
        <w:t>各有关单位：</w:t>
      </w:r>
    </w:p>
    <w:p w:rsidR="001401DA" w:rsidRPr="00721E01" w:rsidRDefault="001401DA" w:rsidP="00475EE9">
      <w:pPr>
        <w:widowControl/>
        <w:shd w:val="clear" w:color="auto" w:fill="FFFFFF"/>
        <w:adjustRightInd w:val="0"/>
        <w:snapToGrid w:val="0"/>
        <w:spacing w:line="560" w:lineRule="exact"/>
        <w:ind w:firstLine="555"/>
        <w:rPr>
          <w:rFonts w:ascii="微软雅黑" w:eastAsia="微软雅黑" w:hAnsi="微软雅黑"/>
          <w:sz w:val="24"/>
        </w:rPr>
      </w:pPr>
      <w:r w:rsidRPr="00721E01">
        <w:rPr>
          <w:rFonts w:ascii="微软雅黑" w:eastAsia="微软雅黑" w:hAnsi="微软雅黑" w:hint="eastAsia"/>
          <w:sz w:val="24"/>
        </w:rPr>
        <w:t>本学期以来，在大家的共同努力下学校实验室安全平稳运行，为教学、科研工作提供了有力保障。为切实做好寒假期间实验室安全工作，预防安全事故的发生，现将寒假期间有关实验室安全工作事项通知如下：</w:t>
      </w:r>
    </w:p>
    <w:p w:rsidR="001401DA" w:rsidRPr="00721E01" w:rsidRDefault="001401DA" w:rsidP="00475EE9">
      <w:pPr>
        <w:pStyle w:val="ae"/>
        <w:widowControl/>
        <w:shd w:val="clear" w:color="auto" w:fill="FFFFFF"/>
        <w:adjustRightInd w:val="0"/>
        <w:snapToGrid w:val="0"/>
        <w:spacing w:line="560" w:lineRule="exact"/>
        <w:ind w:firstLineChars="0" w:firstLine="0"/>
        <w:rPr>
          <w:rFonts w:ascii="微软雅黑" w:eastAsia="微软雅黑" w:hAnsi="微软雅黑"/>
          <w:sz w:val="24"/>
        </w:rPr>
      </w:pPr>
      <w:r w:rsidRPr="00721E01">
        <w:rPr>
          <w:rFonts w:ascii="微软雅黑" w:eastAsia="微软雅黑" w:hAnsi="微软雅黑" w:hint="eastAsia"/>
          <w:sz w:val="24"/>
        </w:rPr>
        <w:t>一、坚守安全底线，严格落实安全管理责任</w:t>
      </w:r>
    </w:p>
    <w:p w:rsidR="001401DA" w:rsidRPr="00721E01" w:rsidRDefault="001401DA" w:rsidP="00475EE9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480"/>
        <w:rPr>
          <w:rFonts w:ascii="微软雅黑" w:eastAsia="微软雅黑" w:hAnsi="微软雅黑"/>
          <w:sz w:val="24"/>
        </w:rPr>
      </w:pPr>
      <w:r w:rsidRPr="00721E01">
        <w:rPr>
          <w:rFonts w:ascii="微软雅黑" w:eastAsia="微软雅黑" w:hAnsi="微软雅黑" w:hint="eastAsia"/>
          <w:sz w:val="24"/>
        </w:rPr>
        <w:t>各有关单位要高度重视实验室安全管理工作的重要性，牢固树立“安全第一、预防为主”的思想，明确“隐患就是事故”的理念，提高安全防范意识。对假期不能停运的实验室要进行摸排统计，建立假期运行实验室台账，按照“谁使用、谁负责，谁主管、谁负责”的原则，每个实验室都要明确具体责任人，强化落实各实验室安全管理责任。</w:t>
      </w:r>
    </w:p>
    <w:p w:rsidR="001401DA" w:rsidRPr="00721E01" w:rsidRDefault="001401DA" w:rsidP="00475EE9">
      <w:pPr>
        <w:widowControl/>
        <w:shd w:val="clear" w:color="auto" w:fill="FFFFFF"/>
        <w:adjustRightInd w:val="0"/>
        <w:snapToGrid w:val="0"/>
        <w:spacing w:line="560" w:lineRule="exact"/>
        <w:rPr>
          <w:rFonts w:ascii="微软雅黑" w:eastAsia="微软雅黑" w:hAnsi="微软雅黑"/>
          <w:sz w:val="24"/>
        </w:rPr>
      </w:pPr>
      <w:r w:rsidRPr="00721E01">
        <w:rPr>
          <w:rFonts w:ascii="微软雅黑" w:eastAsia="微软雅黑" w:hAnsi="微软雅黑" w:hint="eastAsia"/>
          <w:sz w:val="24"/>
        </w:rPr>
        <w:t>二、全面排查隐患，规范假期实验室使用管理</w:t>
      </w:r>
    </w:p>
    <w:p w:rsidR="001401DA" w:rsidRPr="00721E01" w:rsidRDefault="001401DA" w:rsidP="00475EE9">
      <w:pPr>
        <w:widowControl/>
        <w:shd w:val="clear" w:color="auto" w:fill="FFFFFF"/>
        <w:adjustRightInd w:val="0"/>
        <w:snapToGrid w:val="0"/>
        <w:spacing w:line="560" w:lineRule="exact"/>
        <w:ind w:firstLine="555"/>
        <w:rPr>
          <w:rFonts w:ascii="微软雅黑" w:eastAsia="微软雅黑" w:hAnsi="微软雅黑"/>
          <w:sz w:val="24"/>
        </w:rPr>
      </w:pPr>
      <w:r w:rsidRPr="00721E01">
        <w:rPr>
          <w:rFonts w:ascii="微软雅黑" w:eastAsia="微软雅黑" w:hAnsi="微软雅黑" w:hint="eastAsia"/>
          <w:sz w:val="24"/>
        </w:rPr>
        <w:t>各有关单位在前期实验室安全检查工作的基础上，对照《高等学校实验室安全检查项目表（2023）》，再次组织开展全面排查，对于发现的安全隐患，必须进行</w:t>
      </w:r>
      <w:proofErr w:type="gramStart"/>
      <w:r w:rsidRPr="00721E01">
        <w:rPr>
          <w:rFonts w:ascii="微软雅黑" w:eastAsia="微软雅黑" w:hAnsi="微软雅黑" w:hint="eastAsia"/>
          <w:sz w:val="24"/>
        </w:rPr>
        <w:t>立整立改</w:t>
      </w:r>
      <w:proofErr w:type="gramEnd"/>
      <w:r w:rsidRPr="00721E01">
        <w:rPr>
          <w:rFonts w:ascii="微软雅黑" w:eastAsia="微软雅黑" w:hAnsi="微软雅黑" w:hint="eastAsia"/>
          <w:sz w:val="24"/>
        </w:rPr>
        <w:t>，及时采取措施确保整改到位。做到“不遗漏任何潜在风险，不忽视任何盲区，不留任何安全隐患”。</w:t>
      </w:r>
    </w:p>
    <w:p w:rsidR="001401DA" w:rsidRPr="00721E01" w:rsidRDefault="001401DA" w:rsidP="00475EE9">
      <w:pPr>
        <w:widowControl/>
        <w:shd w:val="clear" w:color="auto" w:fill="FFFFFF"/>
        <w:adjustRightInd w:val="0"/>
        <w:snapToGrid w:val="0"/>
        <w:spacing w:line="560" w:lineRule="exact"/>
        <w:ind w:firstLine="555"/>
        <w:rPr>
          <w:rFonts w:ascii="微软雅黑" w:eastAsia="微软雅黑" w:hAnsi="微软雅黑"/>
          <w:sz w:val="24"/>
        </w:rPr>
      </w:pPr>
      <w:r w:rsidRPr="00721E01">
        <w:rPr>
          <w:rFonts w:ascii="微软雅黑" w:eastAsia="微软雅黑" w:hAnsi="微软雅黑" w:hint="eastAsia"/>
          <w:sz w:val="24"/>
        </w:rPr>
        <w:t>寒假期间各单位值班人员要定期检查实验室安全状况，对重点部位应进行每日巡查，并填写检查记录，发现涉及实验室安全稳定工作的情况应妥善处置，并及时上报。</w:t>
      </w:r>
    </w:p>
    <w:p w:rsidR="001401DA" w:rsidRPr="00721E01" w:rsidRDefault="001401DA" w:rsidP="00475EE9">
      <w:pPr>
        <w:widowControl/>
        <w:shd w:val="clear" w:color="auto" w:fill="FFFFFF"/>
        <w:adjustRightInd w:val="0"/>
        <w:snapToGrid w:val="0"/>
        <w:spacing w:line="560" w:lineRule="exact"/>
        <w:rPr>
          <w:rFonts w:ascii="微软雅黑" w:eastAsia="微软雅黑" w:hAnsi="微软雅黑"/>
          <w:sz w:val="24"/>
        </w:rPr>
      </w:pPr>
      <w:r w:rsidRPr="00721E01">
        <w:rPr>
          <w:rFonts w:ascii="微软雅黑" w:eastAsia="微软雅黑" w:hAnsi="微软雅黑" w:hint="eastAsia"/>
          <w:sz w:val="24"/>
        </w:rPr>
        <w:t>三、系统</w:t>
      </w:r>
      <w:proofErr w:type="gramStart"/>
      <w:r w:rsidRPr="00721E01">
        <w:rPr>
          <w:rFonts w:ascii="微软雅黑" w:eastAsia="微软雅黑" w:hAnsi="微软雅黑" w:hint="eastAsia"/>
          <w:sz w:val="24"/>
        </w:rPr>
        <w:t>清点台</w:t>
      </w:r>
      <w:proofErr w:type="gramEnd"/>
      <w:r w:rsidRPr="00721E01">
        <w:rPr>
          <w:rFonts w:ascii="微软雅黑" w:eastAsia="微软雅黑" w:hAnsi="微软雅黑" w:hint="eastAsia"/>
          <w:sz w:val="24"/>
        </w:rPr>
        <w:t>账，做好实验室</w:t>
      </w:r>
      <w:proofErr w:type="gramStart"/>
      <w:r w:rsidRPr="00721E01">
        <w:rPr>
          <w:rFonts w:ascii="微软雅黑" w:eastAsia="微软雅黑" w:hAnsi="微软雅黑" w:hint="eastAsia"/>
          <w:sz w:val="24"/>
        </w:rPr>
        <w:t>内危险</w:t>
      </w:r>
      <w:proofErr w:type="gramEnd"/>
      <w:r w:rsidRPr="00721E01">
        <w:rPr>
          <w:rFonts w:ascii="微软雅黑" w:eastAsia="微软雅黑" w:hAnsi="微软雅黑" w:hint="eastAsia"/>
          <w:sz w:val="24"/>
        </w:rPr>
        <w:t>源管理</w:t>
      </w:r>
    </w:p>
    <w:p w:rsidR="001401DA" w:rsidRPr="00721E01" w:rsidRDefault="001401DA" w:rsidP="00475EE9">
      <w:pPr>
        <w:widowControl/>
        <w:shd w:val="clear" w:color="auto" w:fill="FFFFFF"/>
        <w:adjustRightInd w:val="0"/>
        <w:snapToGrid w:val="0"/>
        <w:spacing w:line="560" w:lineRule="exact"/>
        <w:ind w:firstLine="555"/>
        <w:rPr>
          <w:rFonts w:ascii="微软雅黑" w:eastAsia="微软雅黑" w:hAnsi="微软雅黑"/>
          <w:sz w:val="24"/>
        </w:rPr>
      </w:pPr>
      <w:r w:rsidRPr="00721E01">
        <w:rPr>
          <w:rFonts w:ascii="微软雅黑" w:eastAsia="微软雅黑" w:hAnsi="微软雅黑" w:hint="eastAsia"/>
          <w:sz w:val="24"/>
        </w:rPr>
        <w:t>各有关单位要对实验室内水电、消防、压力容器、常规冷热设备、贵重仪器设备及防护设施做好巡检，妥善管理实验室使用的各类危险化学品，并按规定将产生的危险废弃物分类暂存。寒假期间不开放的实验室，要在做好“四防、四关”工作（</w:t>
      </w:r>
      <w:proofErr w:type="gramStart"/>
      <w:r w:rsidRPr="00721E01">
        <w:rPr>
          <w:rFonts w:ascii="微软雅黑" w:eastAsia="微软雅黑" w:hAnsi="微软雅黑" w:hint="eastAsia"/>
          <w:sz w:val="24"/>
        </w:rPr>
        <w:t>四防即防火</w:t>
      </w:r>
      <w:proofErr w:type="gramEnd"/>
      <w:r w:rsidRPr="00721E01">
        <w:rPr>
          <w:rFonts w:ascii="微软雅黑" w:eastAsia="微软雅黑" w:hAnsi="微软雅黑" w:hint="eastAsia"/>
          <w:sz w:val="24"/>
        </w:rPr>
        <w:t>、防盗、防破坏、防灾害事故，四关即关好门窗、水、电、气）的基础上关闭实验室。</w:t>
      </w:r>
    </w:p>
    <w:p w:rsidR="001401DA" w:rsidRPr="00721E01" w:rsidRDefault="001401DA" w:rsidP="00475EE9">
      <w:pPr>
        <w:widowControl/>
        <w:shd w:val="clear" w:color="auto" w:fill="FFFFFF"/>
        <w:adjustRightInd w:val="0"/>
        <w:snapToGrid w:val="0"/>
        <w:spacing w:line="560" w:lineRule="exact"/>
        <w:ind w:firstLine="555"/>
        <w:rPr>
          <w:rFonts w:ascii="微软雅黑" w:eastAsia="微软雅黑" w:hAnsi="微软雅黑"/>
          <w:sz w:val="24"/>
        </w:rPr>
      </w:pPr>
      <w:r w:rsidRPr="00721E01">
        <w:rPr>
          <w:rFonts w:ascii="微软雅黑" w:eastAsia="微软雅黑" w:hAnsi="微软雅黑" w:hint="eastAsia"/>
          <w:sz w:val="24"/>
        </w:rPr>
        <w:lastRenderedPageBreak/>
        <w:t>各单位应对特种设备、高温加热设备、辐射设备等进行重点检查或封存，对有不能断电设备的实验室、实验用品仓库等重点区域应确保监控、报警等设备器材的正常运转。</w:t>
      </w:r>
    </w:p>
    <w:p w:rsidR="001401DA" w:rsidRPr="00721E01" w:rsidRDefault="001401DA" w:rsidP="00475EE9">
      <w:pPr>
        <w:widowControl/>
        <w:shd w:val="clear" w:color="auto" w:fill="FFFFFF"/>
        <w:adjustRightInd w:val="0"/>
        <w:snapToGrid w:val="0"/>
        <w:spacing w:line="560" w:lineRule="exact"/>
        <w:rPr>
          <w:rFonts w:ascii="微软雅黑" w:eastAsia="微软雅黑" w:hAnsi="微软雅黑"/>
          <w:sz w:val="24"/>
        </w:rPr>
      </w:pPr>
      <w:r w:rsidRPr="00721E01">
        <w:rPr>
          <w:rFonts w:ascii="微软雅黑" w:eastAsia="微软雅黑" w:hAnsi="微软雅黑" w:hint="eastAsia"/>
          <w:sz w:val="24"/>
        </w:rPr>
        <w:t>四、强化安全意识，落实实验室安全应急预案</w:t>
      </w:r>
    </w:p>
    <w:p w:rsidR="001401DA" w:rsidRPr="00721E01" w:rsidRDefault="001401DA" w:rsidP="00475EE9">
      <w:pPr>
        <w:widowControl/>
        <w:shd w:val="clear" w:color="auto" w:fill="FFFFFF"/>
        <w:adjustRightInd w:val="0"/>
        <w:snapToGrid w:val="0"/>
        <w:spacing w:line="560" w:lineRule="exact"/>
        <w:ind w:firstLine="555"/>
        <w:rPr>
          <w:rFonts w:ascii="微软雅黑" w:eastAsia="微软雅黑" w:hAnsi="微软雅黑"/>
          <w:sz w:val="24"/>
        </w:rPr>
      </w:pPr>
      <w:r w:rsidRPr="00721E01">
        <w:rPr>
          <w:rFonts w:ascii="微软雅黑" w:eastAsia="微软雅黑" w:hAnsi="微软雅黑" w:hint="eastAsia"/>
          <w:sz w:val="24"/>
        </w:rPr>
        <w:t>加强对实验人员的教育，提高师生安全防范意识。严格执行实验室安全准入制度，认真做好人员进出登记工作。禁止外来人员进入实验室，如确实需要，须向本单位履行相关审批手续。</w:t>
      </w:r>
    </w:p>
    <w:p w:rsidR="001401DA" w:rsidRPr="00721E01" w:rsidRDefault="001401DA" w:rsidP="00475EE9">
      <w:pPr>
        <w:widowControl/>
        <w:shd w:val="clear" w:color="auto" w:fill="FFFFFF"/>
        <w:adjustRightInd w:val="0"/>
        <w:snapToGrid w:val="0"/>
        <w:spacing w:line="560" w:lineRule="exact"/>
        <w:ind w:firstLine="555"/>
        <w:rPr>
          <w:rFonts w:ascii="微软雅黑" w:eastAsia="微软雅黑" w:hAnsi="微软雅黑"/>
          <w:sz w:val="24"/>
        </w:rPr>
      </w:pPr>
      <w:r w:rsidRPr="00721E01">
        <w:rPr>
          <w:rFonts w:ascii="微软雅黑" w:eastAsia="微软雅黑" w:hAnsi="微软雅黑" w:hint="eastAsia"/>
          <w:sz w:val="24"/>
        </w:rPr>
        <w:t>寒假期间实验室内至少两人同时在场才可开展实验工作，实验过程中严禁无人值守。假期尽量不开展高危实验，如必须安排，需做好完备的安全预判与安全防范工作，做好应急预案，并上报所在二级单位备案。</w:t>
      </w:r>
    </w:p>
    <w:p w:rsidR="001401DA" w:rsidRPr="00721E01" w:rsidRDefault="001401DA" w:rsidP="00475EE9">
      <w:pPr>
        <w:widowControl/>
        <w:shd w:val="clear" w:color="auto" w:fill="FFFFFF"/>
        <w:adjustRightInd w:val="0"/>
        <w:snapToGrid w:val="0"/>
        <w:spacing w:line="560" w:lineRule="exact"/>
        <w:ind w:firstLine="555"/>
        <w:rPr>
          <w:rFonts w:ascii="微软雅黑" w:eastAsia="微软雅黑" w:hAnsi="微软雅黑"/>
          <w:sz w:val="24"/>
        </w:rPr>
      </w:pPr>
      <w:r w:rsidRPr="00721E01">
        <w:rPr>
          <w:rFonts w:ascii="微软雅黑" w:eastAsia="微软雅黑" w:hAnsi="微软雅黑" w:hint="eastAsia"/>
          <w:sz w:val="24"/>
        </w:rPr>
        <w:t>单位负责人掌握实验室的安全动态，一旦遇有紧急情况、突发事件，根据应急预案采取积极有效处置措施、妥善应对。</w:t>
      </w:r>
    </w:p>
    <w:p w:rsidR="001401DA" w:rsidRPr="00721E01" w:rsidRDefault="001401DA" w:rsidP="00475EE9">
      <w:pPr>
        <w:widowControl/>
        <w:shd w:val="clear" w:color="auto" w:fill="FFFFFF"/>
        <w:adjustRightInd w:val="0"/>
        <w:snapToGrid w:val="0"/>
        <w:spacing w:line="560" w:lineRule="exact"/>
        <w:rPr>
          <w:rFonts w:ascii="微软雅黑" w:eastAsia="微软雅黑" w:hAnsi="微软雅黑"/>
          <w:sz w:val="24"/>
        </w:rPr>
      </w:pPr>
      <w:r w:rsidRPr="00721E01">
        <w:rPr>
          <w:rFonts w:ascii="微软雅黑" w:eastAsia="微软雅黑" w:hAnsi="微软雅黑" w:hint="eastAsia"/>
          <w:sz w:val="24"/>
        </w:rPr>
        <w:t>五、提前规划布局，确保实验室安全管理工作有序推进</w:t>
      </w:r>
    </w:p>
    <w:p w:rsidR="001401DA" w:rsidRPr="00721E01" w:rsidRDefault="001401DA" w:rsidP="00475EE9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480"/>
        <w:rPr>
          <w:rFonts w:ascii="微软雅黑" w:eastAsia="微软雅黑" w:hAnsi="微软雅黑"/>
          <w:sz w:val="24"/>
        </w:rPr>
      </w:pPr>
      <w:r w:rsidRPr="00721E01">
        <w:rPr>
          <w:rFonts w:ascii="微软雅黑" w:eastAsia="微软雅黑" w:hAnsi="微软雅黑" w:hint="eastAsia"/>
          <w:sz w:val="24"/>
        </w:rPr>
        <w:t>结合学科专业，全面梳理本单位的实验室安全管理制度和实施细则，进一步更新、细化实验室安全管理制度和规范，做好2024年实验室安全管理工作计划，调动各方面的积极性和主动性，促进实验室安全管理工作内涵的提升。</w:t>
      </w:r>
    </w:p>
    <w:p w:rsidR="001401DA" w:rsidRPr="00721E01" w:rsidRDefault="001401DA" w:rsidP="00475EE9">
      <w:pPr>
        <w:widowControl/>
        <w:shd w:val="clear" w:color="auto" w:fill="FFFFFF"/>
        <w:adjustRightInd w:val="0"/>
        <w:snapToGrid w:val="0"/>
        <w:spacing w:line="560" w:lineRule="exact"/>
        <w:ind w:firstLine="555"/>
        <w:rPr>
          <w:rFonts w:ascii="微软雅黑" w:eastAsia="微软雅黑" w:hAnsi="微软雅黑"/>
          <w:sz w:val="24"/>
        </w:rPr>
      </w:pPr>
      <w:r w:rsidRPr="00721E01">
        <w:rPr>
          <w:rFonts w:ascii="微软雅黑" w:eastAsia="微软雅黑" w:hAnsi="微软雅黑" w:hint="eastAsia"/>
          <w:sz w:val="24"/>
        </w:rPr>
        <w:t>各有关单位应针对可能发生的突发状况做好防范措施，做到人员、物资和预案的“三落实”，确保相关人员通讯畅通，时刻预防安全事故。如遇紧急状况，应立即拨打学校报警电话（</w:t>
      </w:r>
      <w:proofErr w:type="gramStart"/>
      <w:r w:rsidRPr="00721E01">
        <w:rPr>
          <w:rFonts w:ascii="微软雅黑" w:eastAsia="微软雅黑" w:hAnsi="微软雅黑" w:hint="eastAsia"/>
          <w:sz w:val="24"/>
        </w:rPr>
        <w:t>唐岛湾</w:t>
      </w:r>
      <w:proofErr w:type="gramEnd"/>
      <w:r w:rsidRPr="00721E01">
        <w:rPr>
          <w:rFonts w:ascii="微软雅黑" w:eastAsia="微软雅黑" w:hAnsi="微软雅黑" w:hint="eastAsia"/>
          <w:sz w:val="24"/>
        </w:rPr>
        <w:t>校区86980110，</w:t>
      </w:r>
      <w:proofErr w:type="gramStart"/>
      <w:r w:rsidRPr="00721E01">
        <w:rPr>
          <w:rFonts w:ascii="微软雅黑" w:eastAsia="微软雅黑" w:hAnsi="微软雅黑" w:hint="eastAsia"/>
          <w:sz w:val="24"/>
        </w:rPr>
        <w:t>古镇口</w:t>
      </w:r>
      <w:proofErr w:type="gramEnd"/>
      <w:r w:rsidRPr="00721E01">
        <w:rPr>
          <w:rFonts w:ascii="微软雅黑" w:eastAsia="微软雅黑" w:hAnsi="微软雅黑" w:hint="eastAsia"/>
          <w:sz w:val="24"/>
        </w:rPr>
        <w:t>校区86189110），并及时报告所在单位、学校值班人员，采取相应的应急处理方案，将损失减少到最低限度。</w:t>
      </w:r>
      <w:r w:rsidRPr="00721E01">
        <w:rPr>
          <w:rFonts w:ascii="微软雅黑" w:eastAsia="微软雅黑" w:hAnsi="微软雅黑" w:cs="Calibri"/>
          <w:sz w:val="24"/>
        </w:rPr>
        <w:t>  </w:t>
      </w:r>
    </w:p>
    <w:p w:rsidR="001401DA" w:rsidRPr="00721E01" w:rsidRDefault="004A7853" w:rsidP="001401DA">
      <w:pPr>
        <w:widowControl/>
        <w:shd w:val="clear" w:color="auto" w:fill="FFFFFF"/>
        <w:adjustRightInd w:val="0"/>
        <w:snapToGrid w:val="0"/>
        <w:spacing w:line="560" w:lineRule="exact"/>
        <w:ind w:firstLine="555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请各单位</w:t>
      </w:r>
      <w:bookmarkStart w:id="0" w:name="_GoBack"/>
      <w:bookmarkEnd w:id="0"/>
      <w:r w:rsidR="001401DA" w:rsidRPr="00721E01">
        <w:rPr>
          <w:rFonts w:ascii="微软雅黑" w:eastAsia="微软雅黑" w:hAnsi="微软雅黑" w:hint="eastAsia"/>
          <w:sz w:val="24"/>
        </w:rPr>
        <w:t>严格按照规范开展实验，牢记“生命至上、安全第一”，提高安全意识，确保实验室安全。</w:t>
      </w:r>
    </w:p>
    <w:p w:rsidR="001401DA" w:rsidRPr="00721E01" w:rsidRDefault="001401DA" w:rsidP="001401DA">
      <w:pPr>
        <w:widowControl/>
        <w:shd w:val="clear" w:color="auto" w:fill="FFFFFF"/>
        <w:adjustRightInd w:val="0"/>
        <w:snapToGrid w:val="0"/>
        <w:spacing w:line="560" w:lineRule="exact"/>
        <w:ind w:right="280"/>
        <w:jc w:val="right"/>
        <w:rPr>
          <w:rFonts w:ascii="微软雅黑" w:eastAsia="微软雅黑" w:hAnsi="微软雅黑"/>
          <w:sz w:val="24"/>
        </w:rPr>
      </w:pPr>
      <w:r w:rsidRPr="00721E01">
        <w:rPr>
          <w:rFonts w:ascii="微软雅黑" w:eastAsia="微软雅黑" w:hAnsi="微软雅黑" w:hint="eastAsia"/>
          <w:sz w:val="24"/>
        </w:rPr>
        <w:t>实验室管理处</w:t>
      </w:r>
    </w:p>
    <w:p w:rsidR="001401DA" w:rsidRPr="00721E01" w:rsidRDefault="001401DA" w:rsidP="001401DA">
      <w:pPr>
        <w:widowControl/>
        <w:shd w:val="clear" w:color="auto" w:fill="FFFFFF"/>
        <w:adjustRightInd w:val="0"/>
        <w:snapToGrid w:val="0"/>
        <w:spacing w:line="560" w:lineRule="exact"/>
        <w:jc w:val="right"/>
        <w:rPr>
          <w:rFonts w:ascii="微软雅黑" w:eastAsia="微软雅黑" w:hAnsi="微软雅黑"/>
          <w:sz w:val="24"/>
        </w:rPr>
      </w:pPr>
      <w:r w:rsidRPr="00721E01">
        <w:rPr>
          <w:rFonts w:ascii="微软雅黑" w:eastAsia="微软雅黑" w:hAnsi="微软雅黑" w:hint="eastAsia"/>
          <w:sz w:val="24"/>
        </w:rPr>
        <w:t>2024年1月</w:t>
      </w:r>
      <w:r w:rsidRPr="00721E01">
        <w:rPr>
          <w:rFonts w:ascii="微软雅黑" w:eastAsia="微软雅黑" w:hAnsi="微软雅黑"/>
          <w:sz w:val="24"/>
        </w:rPr>
        <w:t>8</w:t>
      </w:r>
      <w:r w:rsidRPr="00721E01">
        <w:rPr>
          <w:rFonts w:ascii="微软雅黑" w:eastAsia="微软雅黑" w:hAnsi="微软雅黑" w:hint="eastAsia"/>
          <w:sz w:val="24"/>
        </w:rPr>
        <w:t>日</w:t>
      </w:r>
    </w:p>
    <w:sectPr w:rsidR="001401DA" w:rsidRPr="00721E0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A48" w:rsidRDefault="00063A48" w:rsidP="008E5E6A">
      <w:r>
        <w:separator/>
      </w:r>
    </w:p>
  </w:endnote>
  <w:endnote w:type="continuationSeparator" w:id="0">
    <w:p w:rsidR="00063A48" w:rsidRDefault="00063A48" w:rsidP="008E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A48" w:rsidRDefault="00063A48" w:rsidP="008E5E6A">
      <w:r>
        <w:separator/>
      </w:r>
    </w:p>
  </w:footnote>
  <w:footnote w:type="continuationSeparator" w:id="0">
    <w:p w:rsidR="00063A48" w:rsidRDefault="00063A48" w:rsidP="008E5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067"/>
    <w:rsid w:val="00063A48"/>
    <w:rsid w:val="00066E48"/>
    <w:rsid w:val="000D2353"/>
    <w:rsid w:val="001401DA"/>
    <w:rsid w:val="00176BAF"/>
    <w:rsid w:val="001F7E40"/>
    <w:rsid w:val="002621EC"/>
    <w:rsid w:val="002E31F3"/>
    <w:rsid w:val="00400C1A"/>
    <w:rsid w:val="004272E6"/>
    <w:rsid w:val="00472232"/>
    <w:rsid w:val="00475EE9"/>
    <w:rsid w:val="004A7853"/>
    <w:rsid w:val="004E6729"/>
    <w:rsid w:val="00504DC7"/>
    <w:rsid w:val="0059597B"/>
    <w:rsid w:val="00651F01"/>
    <w:rsid w:val="006C4F89"/>
    <w:rsid w:val="00700067"/>
    <w:rsid w:val="00721E01"/>
    <w:rsid w:val="007704F5"/>
    <w:rsid w:val="007E5250"/>
    <w:rsid w:val="00821154"/>
    <w:rsid w:val="00833957"/>
    <w:rsid w:val="00837D70"/>
    <w:rsid w:val="008453F3"/>
    <w:rsid w:val="00877D99"/>
    <w:rsid w:val="008D26A6"/>
    <w:rsid w:val="008E5E6A"/>
    <w:rsid w:val="009E09E5"/>
    <w:rsid w:val="00A10A54"/>
    <w:rsid w:val="00A2369A"/>
    <w:rsid w:val="00A43BA0"/>
    <w:rsid w:val="00A82543"/>
    <w:rsid w:val="00AC46DE"/>
    <w:rsid w:val="00C05AD3"/>
    <w:rsid w:val="00C53F7D"/>
    <w:rsid w:val="00C84DD8"/>
    <w:rsid w:val="00D7354A"/>
    <w:rsid w:val="00E6622D"/>
    <w:rsid w:val="00F20F72"/>
    <w:rsid w:val="00F267C4"/>
    <w:rsid w:val="00FD6176"/>
    <w:rsid w:val="0D806793"/>
    <w:rsid w:val="142A1272"/>
    <w:rsid w:val="46AD796A"/>
    <w:rsid w:val="4D812998"/>
    <w:rsid w:val="6F26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A1AED16"/>
  <w15:docId w15:val="{4254E680-12D8-4B3E-B758-1AA0356B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b">
    <w:name w:val="Strong"/>
    <w:uiPriority w:val="22"/>
    <w:qFormat/>
    <w:rPr>
      <w:b/>
      <w:bCs/>
    </w:rPr>
  </w:style>
  <w:style w:type="paragraph" w:customStyle="1" w:styleId="123">
    <w:name w:val="123正文"/>
    <w:basedOn w:val="a"/>
    <w:qFormat/>
    <w:pPr>
      <w:widowControl/>
      <w:spacing w:line="360" w:lineRule="exact"/>
      <w:ind w:firstLineChars="200" w:firstLine="420"/>
    </w:pPr>
    <w:rPr>
      <w:rFonts w:ascii="宋体" w:eastAsia="宋体" w:hAnsi="宋体" w:cs="宋体"/>
      <w:kern w:val="0"/>
      <w:sz w:val="28"/>
      <w:szCs w:val="21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sz w:val="32"/>
      <w:szCs w:val="32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 w:cstheme="majorBidi"/>
      <w:szCs w:val="21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副标题 Char"/>
    <w:basedOn w:val="a0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c">
    <w:name w:val="No Spacing"/>
    <w:link w:val="ad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d">
    <w:name w:val="无间隔 字符"/>
    <w:link w:val="ac"/>
    <w:uiPriority w:val="1"/>
    <w:qFormat/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主管人员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2"/>
        </a:lnRef>
        <a:fillRef idx="0">
          <a:schemeClr val="accent2"/>
        </a:fillRef>
        <a:effectRef idx="0">
          <a:schemeClr val="accent2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cp:lastPrinted>2024-01-08T01:18:00Z</cp:lastPrinted>
  <dcterms:created xsi:type="dcterms:W3CDTF">2024-01-08T01:13:00Z</dcterms:created>
  <dcterms:modified xsi:type="dcterms:W3CDTF">2024-01-08T01:49:00Z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05E4D888766D4AC8BDA6F07452432C00</vt:lpwstr>
  </property>
</Properties>
</file>