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86" w:rsidRPr="00E01661" w:rsidRDefault="00CB1D86" w:rsidP="00CB1D86">
      <w:pPr>
        <w:widowControl/>
        <w:spacing w:before="100" w:beforeAutospacing="1" w:after="100" w:afterAutospacing="1" w:line="360" w:lineRule="atLeast"/>
        <w:ind w:firstLineChars="400" w:firstLine="112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bookmarkStart w:id="0" w:name="_GoBack"/>
      <w:bookmarkEnd w:id="0"/>
      <w:r w:rsidRPr="00E01661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1"/>
        </w:rPr>
        <w:t>201</w:t>
      </w:r>
      <w:r w:rsidRPr="00E01661"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1"/>
        </w:rPr>
        <w:t>9</w:t>
      </w:r>
      <w:r w:rsidRPr="00E01661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1"/>
        </w:rPr>
        <w:t>年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1"/>
        </w:rPr>
        <w:t>材料科学与工程</w:t>
      </w:r>
      <w:r w:rsidRPr="00E01661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1"/>
        </w:rPr>
        <w:t>学院夏令营初选名单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1413"/>
        <w:gridCol w:w="2410"/>
        <w:gridCol w:w="1842"/>
        <w:gridCol w:w="2410"/>
      </w:tblGrid>
      <w:tr w:rsidR="00CB1D86" w:rsidRPr="00106FAA" w:rsidTr="00AE0127">
        <w:trPr>
          <w:trHeight w:val="3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就读单位名称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就读单位名称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崔梦宇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沈阳航空航天大学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李星照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刘林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江冰寒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梁慧莉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姜晓琳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王兆萱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张智昊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邢珊珊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江苏科技大学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隋</w:t>
            </w:r>
            <w:proofErr w:type="gramEnd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  腊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陈业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宋原吉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李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何宜珂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淮南师范学院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董新阳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唐九兴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佳木斯大学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安徽工程大学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孙同岩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徐子洋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烟台大学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宋义帅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杨天乐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武德凡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齐鲁工业大学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陈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珊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浙江理工大学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蒋楠楠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湖北大学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李国庆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烟台大学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鞠</w:t>
            </w:r>
            <w:proofErr w:type="gramEnd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燕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杜招霞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葛一帆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王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唐博文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河北工程大学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于胜晓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福建农林大学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赵宇辉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徐忠伟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山东理工大学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时田沙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陕西科技大学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丁慧莹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王咸廷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谢雨馨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刘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张会会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佳木斯大学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曾甜甜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徐晴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晴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齐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曹琛婕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王泰霖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初林静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孙彦华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谭开慧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赵瑞程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陈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刘士欢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冯子琦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李珉珂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李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赵志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赵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刘壮壮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薛喜欣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朱秋颖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艾彩娇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李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朱文静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张 </w:t>
            </w:r>
            <w:r w:rsidRPr="00A81111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CB1D86" w:rsidRPr="00106FAA" w:rsidTr="00AE0127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蒋传海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8111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D86" w:rsidRPr="00A81111" w:rsidRDefault="00CB1D86" w:rsidP="00AE0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</w:tbl>
    <w:p w:rsidR="007C4D27" w:rsidRDefault="007C4D27"/>
    <w:sectPr w:rsidR="007C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86"/>
    <w:rsid w:val="007C4D27"/>
    <w:rsid w:val="00CB1D86"/>
    <w:rsid w:val="00D5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09F6B-ABDD-4BE8-B3DC-D20DBE8B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2019-06-25T07:24:00Z</dcterms:created>
  <dcterms:modified xsi:type="dcterms:W3CDTF">2019-06-25T07:26:00Z</dcterms:modified>
</cp:coreProperties>
</file>